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4230"/>
        <w:gridCol w:w="2425"/>
        <w:gridCol w:w="383"/>
        <w:gridCol w:w="727"/>
        <w:gridCol w:w="2524"/>
      </w:tblGrid>
      <w:tr w:rsidR="00174B10" w:rsidRPr="006614D6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2B3705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4E683F">
              <w:rPr>
                <w:b/>
                <w:sz w:val="20"/>
                <w:szCs w:val="19"/>
              </w:rPr>
              <w:t>Science (</w:t>
            </w:r>
            <w:r w:rsidR="002B3705">
              <w:rPr>
                <w:b/>
                <w:sz w:val="20"/>
                <w:szCs w:val="19"/>
              </w:rPr>
              <w:t>Information Security</w:t>
            </w:r>
            <w:r w:rsidR="004E683F">
              <w:rPr>
                <w:b/>
                <w:sz w:val="20"/>
                <w:szCs w:val="19"/>
              </w:rPr>
              <w:t>)</w:t>
            </w:r>
            <w:r w:rsidRPr="002A735C">
              <w:rPr>
                <w:b/>
                <w:sz w:val="20"/>
                <w:szCs w:val="19"/>
              </w:rPr>
              <w:t xml:space="preserve"> 201</w:t>
            </w:r>
            <w:r w:rsidR="00F639FA">
              <w:rPr>
                <w:b/>
                <w:sz w:val="20"/>
                <w:szCs w:val="19"/>
              </w:rPr>
              <w:t>6-18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2A735C" w:rsidRDefault="002B3705" w:rsidP="002B3705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87-88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585A03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F639FA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</w:t>
            </w:r>
            <w:r w:rsidR="004E683F">
              <w:rPr>
                <w:sz w:val="19"/>
                <w:szCs w:val="19"/>
              </w:rPr>
              <w:t>16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:rsidTr="005D56B1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2240 </w:t>
            </w:r>
            <w:r w:rsidRPr="004E683F">
              <w:rPr>
                <w:sz w:val="19"/>
                <w:szCs w:val="19"/>
              </w:rPr>
              <w:t>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Information Security</w:t>
            </w:r>
            <w:r w:rsidR="004E683F" w:rsidRPr="006614D6">
              <w:rPr>
                <w:sz w:val="19"/>
                <w:szCs w:val="19"/>
              </w:rPr>
              <w:t xml:space="preserve"> Electives </w:t>
            </w:r>
            <w:r>
              <w:rPr>
                <w:sz w:val="19"/>
                <w:szCs w:val="19"/>
              </w:rPr>
              <w:t>[select 3</w:t>
            </w:r>
            <w:r w:rsidR="004E683F"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At least one course must be at 4000-level. See catalog for complete list.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General Cognate Requirements (15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512F89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7B4E89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Global Intelligence and National Security (GINS) Cognate Requirements (12-13)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512F89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26202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Analytical Tools course (3-4) (</w:t>
            </w:r>
            <w:r w:rsidR="00426202">
              <w:rPr>
                <w:sz w:val="19"/>
                <w:szCs w:val="19"/>
              </w:rPr>
              <w:t xml:space="preserve">Select one from </w:t>
            </w:r>
            <w:r w:rsidRPr="00512F89">
              <w:rPr>
                <w:sz w:val="19"/>
                <w:szCs w:val="19"/>
              </w:rPr>
              <w:t>CRJU 3500, ECON/MIS 3200, GEOL 4050, MIS 4100,</w:t>
            </w:r>
            <w:r w:rsidR="00426202">
              <w:rPr>
                <w:sz w:val="19"/>
                <w:szCs w:val="19"/>
              </w:rPr>
              <w:t xml:space="preserve"> </w:t>
            </w:r>
            <w:r w:rsidRPr="00512F89">
              <w:rPr>
                <w:sz w:val="19"/>
                <w:szCs w:val="19"/>
              </w:rPr>
              <w:t>SOC 4018)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:rsidTr="00274D4E">
        <w:tc>
          <w:tcPr>
            <w:tcW w:w="265" w:type="dxa"/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</w:t>
            </w:r>
            <w:r>
              <w:rPr>
                <w:sz w:val="19"/>
                <w:szCs w:val="19"/>
              </w:rPr>
              <w:t>Units (any university units) (</w:t>
            </w:r>
            <w:r w:rsidR="00512F89">
              <w:rPr>
                <w:sz w:val="19"/>
                <w:szCs w:val="19"/>
              </w:rPr>
              <w:t>0-1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 xml:space="preserve">d University Requirements </w:t>
            </w:r>
            <w:r w:rsidR="00512F89">
              <w:rPr>
                <w:sz w:val="19"/>
                <w:szCs w:val="19"/>
              </w:rPr>
              <w:t>(32-38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F9444F" w:rsidRDefault="009D20A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First Year Seminar I -</w:t>
            </w:r>
            <w:r w:rsidR="004E683F" w:rsidRPr="004E683F">
              <w:rPr>
                <w:sz w:val="19"/>
                <w:szCs w:val="19"/>
              </w:rPr>
              <w:t xml:space="preserve"> CSUB 1009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F9444F" w:rsidRDefault="004E683F" w:rsidP="009D20A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First Year Seminar II - CSUB 1019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956E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A3 -</w:t>
            </w:r>
            <w:r w:rsidRPr="004E683F">
              <w:rPr>
                <w:sz w:val="19"/>
                <w:szCs w:val="19"/>
              </w:rPr>
              <w:t xml:space="preserve"> </w:t>
            </w:r>
            <w:r w:rsidR="00956EA0">
              <w:rPr>
                <w:sz w:val="19"/>
                <w:szCs w:val="19"/>
              </w:rPr>
              <w:t>Critical Thinking (</w:t>
            </w:r>
            <w:r w:rsidRPr="004E683F">
              <w:rPr>
                <w:sz w:val="19"/>
                <w:szCs w:val="19"/>
              </w:rPr>
              <w:t>3) (grade of C</w:t>
            </w:r>
            <w:r w:rsidR="00971C12">
              <w:rPr>
                <w:sz w:val="19"/>
                <w:szCs w:val="19"/>
              </w:rPr>
              <w:t>-</w:t>
            </w:r>
            <w:r w:rsidRPr="004E683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512F89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512F89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512F89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9D20A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(1st course) </w:t>
            </w:r>
            <w:r w:rsidR="009D20AF">
              <w:rPr>
                <w:sz w:val="19"/>
                <w:szCs w:val="19"/>
              </w:rPr>
              <w:t>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 xml:space="preserve">- 3 units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9D20AF" w:rsidRPr="006614D6" w:rsidTr="00274D4E">
        <w:tc>
          <w:tcPr>
            <w:tcW w:w="265" w:type="dxa"/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D20AF" w:rsidRDefault="009D20AF" w:rsidP="004E683F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 xml:space="preserve">- Satisfied by </w:t>
            </w:r>
            <w:r>
              <w:rPr>
                <w:sz w:val="19"/>
                <w:szCs w:val="19"/>
              </w:rPr>
              <w:t>CMPS</w:t>
            </w:r>
            <w:r w:rsidRPr="00F9444F">
              <w:rPr>
                <w:sz w:val="19"/>
                <w:szCs w:val="19"/>
              </w:rPr>
              <w:t xml:space="preserve">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F9444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C813F6">
              <w:rPr>
                <w:sz w:val="19"/>
                <w:szCs w:val="19"/>
              </w:rPr>
              <w:t>-</w:t>
            </w:r>
            <w:bookmarkStart w:id="0" w:name="_GoBack"/>
            <w:bookmarkEnd w:id="0"/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</w:tbl>
    <w:p w:rsidR="0086231A" w:rsidRDefault="0086231A">
      <w:pPr>
        <w:rPr>
          <w:sz w:val="19"/>
          <w:szCs w:val="19"/>
        </w:rPr>
      </w:pPr>
    </w:p>
    <w:p w:rsidR="00174B10" w:rsidRPr="0086231A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86231A" w:rsidSect="00D25CAD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03" w:rsidRDefault="00585A03" w:rsidP="00D25CAD">
      <w:pPr>
        <w:spacing w:after="0" w:line="240" w:lineRule="auto"/>
      </w:pPr>
      <w:r>
        <w:separator/>
      </w:r>
    </w:p>
  </w:endnote>
  <w:endnote w:type="continuationSeparator" w:id="0">
    <w:p w:rsidR="00585A03" w:rsidRDefault="00585A03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1D1E01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>
      <w:rPr>
        <w:sz w:val="18"/>
        <w:szCs w:val="18"/>
      </w:rPr>
      <w:t>April 7</w:t>
    </w:r>
    <w:r w:rsidRPr="00493E0C">
      <w:rPr>
        <w:sz w:val="18"/>
        <w:szCs w:val="18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03" w:rsidRDefault="00585A03" w:rsidP="00D25CAD">
      <w:pPr>
        <w:spacing w:after="0" w:line="240" w:lineRule="auto"/>
      </w:pPr>
      <w:r>
        <w:separator/>
      </w:r>
    </w:p>
  </w:footnote>
  <w:footnote w:type="continuationSeparator" w:id="0">
    <w:p w:rsidR="00585A03" w:rsidRDefault="00585A03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007C0"/>
    <w:rsid w:val="001249EA"/>
    <w:rsid w:val="00133AC8"/>
    <w:rsid w:val="00174B10"/>
    <w:rsid w:val="001937BB"/>
    <w:rsid w:val="001D1E01"/>
    <w:rsid w:val="002A735C"/>
    <w:rsid w:val="002B3705"/>
    <w:rsid w:val="00341233"/>
    <w:rsid w:val="003B471C"/>
    <w:rsid w:val="003F7E10"/>
    <w:rsid w:val="00426202"/>
    <w:rsid w:val="00440E06"/>
    <w:rsid w:val="00493E0C"/>
    <w:rsid w:val="004E683F"/>
    <w:rsid w:val="00512F89"/>
    <w:rsid w:val="005856AB"/>
    <w:rsid w:val="00585A03"/>
    <w:rsid w:val="005D40C0"/>
    <w:rsid w:val="005D56B1"/>
    <w:rsid w:val="006614D6"/>
    <w:rsid w:val="00835C0B"/>
    <w:rsid w:val="0086231A"/>
    <w:rsid w:val="008839EE"/>
    <w:rsid w:val="00956EA0"/>
    <w:rsid w:val="00971C12"/>
    <w:rsid w:val="00977B15"/>
    <w:rsid w:val="00987384"/>
    <w:rsid w:val="00997109"/>
    <w:rsid w:val="009D20AF"/>
    <w:rsid w:val="00A64301"/>
    <w:rsid w:val="00A86ACB"/>
    <w:rsid w:val="00A87253"/>
    <w:rsid w:val="00AB00A1"/>
    <w:rsid w:val="00B45756"/>
    <w:rsid w:val="00BD0623"/>
    <w:rsid w:val="00C01752"/>
    <w:rsid w:val="00C364D7"/>
    <w:rsid w:val="00C813F6"/>
    <w:rsid w:val="00D25CAD"/>
    <w:rsid w:val="00DE2190"/>
    <w:rsid w:val="00E61641"/>
    <w:rsid w:val="00EA024A"/>
    <w:rsid w:val="00F639FA"/>
    <w:rsid w:val="00F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E00FE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9</cp:revision>
  <cp:lastPrinted>2017-03-22T20:38:00Z</cp:lastPrinted>
  <dcterms:created xsi:type="dcterms:W3CDTF">2017-04-03T18:40:00Z</dcterms:created>
  <dcterms:modified xsi:type="dcterms:W3CDTF">2017-04-11T20:19:00Z</dcterms:modified>
</cp:coreProperties>
</file>